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C97BAD3" w:rsidR="007C7AE3" w:rsidRPr="00764C70" w:rsidRDefault="005A1EFD" w:rsidP="00764C70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764C70" w:rsidRPr="00764C70">
        <w:rPr>
          <w:rFonts w:ascii="Arial" w:eastAsia="Bookman Old Style" w:hAnsi="Arial" w:cs="Arial"/>
          <w:bCs/>
        </w:rPr>
        <w:t>Pelayanan</w:t>
      </w:r>
      <w:proofErr w:type="spellEnd"/>
      <w:r w:rsidR="00764C70" w:rsidRPr="00764C70">
        <w:rPr>
          <w:rFonts w:ascii="Arial" w:eastAsia="Bookman Old Style" w:hAnsi="Arial" w:cs="Arial"/>
          <w:bCs/>
        </w:rPr>
        <w:t xml:space="preserve"> </w:t>
      </w:r>
      <w:proofErr w:type="spellStart"/>
      <w:r w:rsidR="00764C70" w:rsidRPr="00764C70">
        <w:rPr>
          <w:rFonts w:ascii="Arial" w:eastAsia="Bookman Old Style" w:hAnsi="Arial" w:cs="Arial"/>
          <w:bCs/>
        </w:rPr>
        <w:t>Permohonan</w:t>
      </w:r>
      <w:proofErr w:type="spellEnd"/>
      <w:r w:rsidR="00764C70" w:rsidRPr="00764C70">
        <w:rPr>
          <w:rFonts w:ascii="Arial" w:eastAsia="Bookman Old Style" w:hAnsi="Arial" w:cs="Arial"/>
          <w:bCs/>
        </w:rPr>
        <w:t xml:space="preserve"> </w:t>
      </w:r>
      <w:proofErr w:type="spellStart"/>
      <w:r w:rsidR="00764C70" w:rsidRPr="00764C70">
        <w:rPr>
          <w:rFonts w:ascii="Arial" w:eastAsia="Bookman Old Style" w:hAnsi="Arial" w:cs="Arial"/>
          <w:bCs/>
        </w:rPr>
        <w:t>Ijin</w:t>
      </w:r>
      <w:proofErr w:type="spellEnd"/>
      <w:r w:rsidR="00764C70" w:rsidRPr="00764C70">
        <w:rPr>
          <w:rFonts w:ascii="Arial" w:eastAsia="Bookman Old Style" w:hAnsi="Arial" w:cs="Arial"/>
          <w:bCs/>
        </w:rPr>
        <w:t xml:space="preserve"> </w:t>
      </w:r>
      <w:proofErr w:type="spellStart"/>
      <w:r w:rsidR="00764C70" w:rsidRPr="00764C70">
        <w:rPr>
          <w:rFonts w:ascii="Arial" w:eastAsia="Bookman Old Style" w:hAnsi="Arial" w:cs="Arial"/>
          <w:bCs/>
        </w:rPr>
        <w:t>Mengekspor</w:t>
      </w:r>
      <w:proofErr w:type="spellEnd"/>
      <w:r w:rsidR="00764C70" w:rsidRPr="00764C70">
        <w:rPr>
          <w:rFonts w:ascii="Arial" w:eastAsia="Bookman Old Style" w:hAnsi="Arial" w:cs="Arial"/>
          <w:bCs/>
        </w:rPr>
        <w:t xml:space="preserve"> Kembali </w:t>
      </w:r>
      <w:proofErr w:type="spellStart"/>
      <w:r w:rsidR="00764C70" w:rsidRPr="00764C70">
        <w:rPr>
          <w:rFonts w:ascii="Arial" w:eastAsia="Bookman Old Style" w:hAnsi="Arial" w:cs="Arial"/>
          <w:bCs/>
        </w:rPr>
        <w:t>Barang</w:t>
      </w:r>
      <w:proofErr w:type="spellEnd"/>
      <w:r w:rsidR="00764C70" w:rsidRPr="00764C70">
        <w:rPr>
          <w:rFonts w:ascii="Arial" w:eastAsia="Bookman Old Style" w:hAnsi="Arial" w:cs="Arial"/>
          <w:bCs/>
        </w:rPr>
        <w:t xml:space="preserve"> </w:t>
      </w:r>
      <w:proofErr w:type="spellStart"/>
      <w:r w:rsidR="00764C70" w:rsidRPr="00764C70">
        <w:rPr>
          <w:rFonts w:ascii="Arial" w:eastAsia="Bookman Old Style" w:hAnsi="Arial" w:cs="Arial"/>
          <w:bCs/>
        </w:rPr>
        <w:t>Impor</w:t>
      </w:r>
      <w:proofErr w:type="spellEnd"/>
      <w:r w:rsidR="00764C70" w:rsidRPr="00764C70">
        <w:rPr>
          <w:rFonts w:ascii="Arial" w:eastAsia="Bookman Old Style" w:hAnsi="Arial" w:cs="Arial"/>
          <w:bCs/>
        </w:rPr>
        <w:t xml:space="preserve"> </w:t>
      </w:r>
      <w:proofErr w:type="spellStart"/>
      <w:r w:rsidR="00764C70" w:rsidRPr="00764C70">
        <w:rPr>
          <w:rFonts w:ascii="Arial" w:eastAsia="Bookman Old Style" w:hAnsi="Arial" w:cs="Arial"/>
          <w:bCs/>
        </w:rPr>
        <w:t>Sementara</w:t>
      </w:r>
      <w:proofErr w:type="spellEnd"/>
    </w:p>
    <w:p w14:paraId="5049AFA5" w14:textId="0AF3AB5B" w:rsidR="005A1EFD" w:rsidRPr="007C7AE3" w:rsidRDefault="005A1EFD" w:rsidP="00764C70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E65C6">
        <w:rPr>
          <w:rFonts w:ascii="Arial" w:hAnsi="Arial" w:cs="Arial"/>
        </w:rPr>
        <w:t>5</w:t>
      </w:r>
    </w:p>
    <w:p w14:paraId="4CE2A689" w14:textId="666F5F33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764C70">
        <w:rPr>
          <w:rFonts w:ascii="Arial" w:hAnsi="Arial" w:cs="Arial"/>
        </w:rPr>
        <w:t>7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764C70" w:rsidRPr="00764C70" w14:paraId="576100DC" w14:textId="77777777" w:rsidTr="00764C70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312" w14:textId="77777777" w:rsidR="00764C70" w:rsidRPr="00764C70" w:rsidRDefault="00764C70" w:rsidP="00764C70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1FDC" w14:textId="77777777" w:rsidR="00764C70" w:rsidRPr="00764C70" w:rsidRDefault="00764C70" w:rsidP="00764C70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2F37" w14:textId="77777777" w:rsidR="00764C70" w:rsidRPr="00764C70" w:rsidRDefault="00764C70" w:rsidP="00764C70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64C70" w:rsidRPr="00764C70" w14:paraId="3B29678D" w14:textId="77777777" w:rsidTr="00764C70">
        <w:trPr>
          <w:trHeight w:hRule="exact" w:val="46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D462" w14:textId="77777777" w:rsidR="00764C70" w:rsidRPr="00764C70" w:rsidRDefault="00764C70" w:rsidP="00764C7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2FD" w14:textId="77777777" w:rsidR="00764C70" w:rsidRPr="00764C70" w:rsidRDefault="00764C70" w:rsidP="00764C7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60ADB027" w14:textId="77777777" w:rsidR="00764C70" w:rsidRPr="00764C70" w:rsidRDefault="00764C70" w:rsidP="00764C7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A383" w14:textId="77777777" w:rsidR="00764C70" w:rsidRPr="00764C70" w:rsidRDefault="00764C70" w:rsidP="00764C7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4C7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4C7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2ACC8433" w14:textId="77777777" w:rsidR="00764C70" w:rsidRPr="00764C70" w:rsidRDefault="00764C70" w:rsidP="00764C70">
            <w:pPr>
              <w:spacing w:after="0" w:line="240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sebelumnya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berakhi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2F8676F" w14:textId="77777777" w:rsidR="00764C70" w:rsidRPr="00764C70" w:rsidRDefault="00764C70" w:rsidP="00764C70">
            <w:pPr>
              <w:tabs>
                <w:tab w:val="left" w:pos="126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64C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Jasa</w:t>
            </w:r>
            <w:proofErr w:type="gram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dan/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melewati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tempo  </w:t>
            </w:r>
            <w:r w:rsidRPr="00764C7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64C7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lain:</w:t>
            </w:r>
          </w:p>
          <w:p w14:paraId="0EA4BBB5" w14:textId="77777777" w:rsidR="00764C70" w:rsidRPr="00764C70" w:rsidRDefault="00764C70" w:rsidP="00764C70">
            <w:pPr>
              <w:spacing w:after="0" w:line="240" w:lineRule="auto"/>
              <w:ind w:left="458" w:right="22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64C7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(PEB);</w:t>
            </w:r>
          </w:p>
          <w:p w14:paraId="60C1D2F0" w14:textId="77777777" w:rsidR="00764C70" w:rsidRPr="00764C70" w:rsidRDefault="00764C70" w:rsidP="00764C70">
            <w:pPr>
              <w:spacing w:after="0" w:line="240" w:lineRule="auto"/>
              <w:ind w:left="742" w:right="64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764C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6C63D46" w14:textId="77777777" w:rsidR="00764C70" w:rsidRPr="00764C70" w:rsidRDefault="00764C70" w:rsidP="00764C70">
            <w:pPr>
              <w:spacing w:after="0" w:line="240" w:lineRule="auto"/>
              <w:ind w:left="458" w:right="24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764C7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(PIB); d.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e.</w:t>
            </w:r>
            <w:r w:rsidRPr="00764C7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E29521C" w14:textId="77777777" w:rsidR="00764C70" w:rsidRPr="00764C70" w:rsidRDefault="00764C70" w:rsidP="00764C70">
            <w:pPr>
              <w:spacing w:after="0" w:line="240" w:lineRule="auto"/>
              <w:ind w:left="45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</w:t>
            </w:r>
            <w:r w:rsidRPr="00764C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764C7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BL/AWB,</w:t>
            </w:r>
            <w:r w:rsidRPr="00764C70">
              <w:rPr>
                <w:rFonts w:ascii="Bookman Old Style" w:eastAsia="Bookman Old Style" w:hAnsi="Bookman Old Style" w:cs="Bookman Old Style"/>
                <w:i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Invoice,</w:t>
            </w:r>
            <w:r w:rsidRPr="00764C70">
              <w:rPr>
                <w:rFonts w:ascii="Bookman Old Style" w:eastAsia="Bookman Old Style" w:hAnsi="Bookman Old Style" w:cs="Bookman Old Style"/>
                <w:i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Packing</w:t>
            </w:r>
          </w:p>
          <w:p w14:paraId="123FF868" w14:textId="77777777" w:rsidR="00764C70" w:rsidRPr="00764C70" w:rsidRDefault="00764C70" w:rsidP="00764C70">
            <w:pPr>
              <w:spacing w:after="0" w:line="240" w:lineRule="exact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List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764C70" w:rsidRPr="00764C70" w14:paraId="1B2C16B5" w14:textId="77777777" w:rsidTr="00764C70">
        <w:trPr>
          <w:trHeight w:hRule="exact" w:val="932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67C9" w14:textId="77777777" w:rsidR="00764C70" w:rsidRPr="00764C70" w:rsidRDefault="00764C70" w:rsidP="00764C7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6282" w14:textId="77777777" w:rsidR="00764C70" w:rsidRPr="00764C70" w:rsidRDefault="00764C70" w:rsidP="00764C7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86802EC" w14:textId="77777777" w:rsidR="00764C70" w:rsidRPr="00764C70" w:rsidRDefault="00764C70" w:rsidP="00764C70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EE94" w14:textId="77777777" w:rsidR="00764C70" w:rsidRPr="00764C70" w:rsidRDefault="00764C70" w:rsidP="00764C7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64C7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r w:rsidRPr="00764C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(SKP)</w:t>
            </w:r>
          </w:p>
          <w:p w14:paraId="24816B40" w14:textId="77777777" w:rsidR="00764C70" w:rsidRPr="00764C70" w:rsidRDefault="00764C70" w:rsidP="00764C70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FC34AB" w14:textId="77777777" w:rsidR="00764C70" w:rsidRPr="00764C70" w:rsidRDefault="00764C70" w:rsidP="00764C70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64C7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PEB; dan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D7D435C" w14:textId="77777777" w:rsidR="00764C70" w:rsidRPr="00764C70" w:rsidRDefault="00764C70" w:rsidP="00764C70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</w:p>
          <w:p w14:paraId="598E05F3" w14:textId="77777777" w:rsidR="00764C70" w:rsidRPr="00764C70" w:rsidRDefault="00764C70" w:rsidP="00764C70">
            <w:pPr>
              <w:spacing w:before="3" w:after="0" w:line="240" w:lineRule="auto"/>
              <w:ind w:left="463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764C7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berakhirnya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8719D6" w14:textId="77777777" w:rsidR="00764C70" w:rsidRPr="00764C70" w:rsidRDefault="00764C70" w:rsidP="00764C70">
            <w:pPr>
              <w:spacing w:before="3" w:after="0" w:line="240" w:lineRule="auto"/>
              <w:ind w:left="45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64C7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1F7096D" w14:textId="77777777" w:rsidR="00764C70" w:rsidRPr="00764C70" w:rsidRDefault="00764C70" w:rsidP="00764C70">
            <w:pPr>
              <w:spacing w:before="3"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64C7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PIB; dan</w:t>
            </w:r>
          </w:p>
          <w:p w14:paraId="6D31568A" w14:textId="77777777" w:rsidR="00764C70" w:rsidRPr="00764C70" w:rsidRDefault="00764C70" w:rsidP="00764C70">
            <w:pPr>
              <w:spacing w:before="3"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764C7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proofErr w:type="gram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</w:p>
          <w:p w14:paraId="18D1D1F7" w14:textId="77777777" w:rsidR="00764C70" w:rsidRPr="00764C70" w:rsidRDefault="00764C70" w:rsidP="00764C70">
            <w:pPr>
              <w:spacing w:after="0" w:line="240" w:lineRule="auto"/>
              <w:ind w:left="705" w:right="508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709E83" w14:textId="77777777" w:rsidR="00764C70" w:rsidRPr="00764C70" w:rsidRDefault="00764C70" w:rsidP="00764C70">
            <w:pPr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PEB</w:t>
            </w:r>
            <w:r w:rsidRPr="00764C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764C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764C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F7DE0C1" w14:textId="77777777" w:rsidR="00764C70" w:rsidRPr="00764C70" w:rsidRDefault="00764C70" w:rsidP="00764C70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64C7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764C7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cepat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764C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64C7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</w:p>
          <w:p w14:paraId="0B242BCD" w14:textId="77777777" w:rsidR="00764C70" w:rsidRPr="00764C70" w:rsidRDefault="00764C70" w:rsidP="00764C70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05B1093B" w14:textId="77777777" w:rsidR="00764C70" w:rsidRPr="00764C70" w:rsidRDefault="00764C70" w:rsidP="00764C70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764C7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dimasukkan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</w:p>
          <w:p w14:paraId="73BBC0EC" w14:textId="77777777" w:rsidR="00764C70" w:rsidRPr="00764C70" w:rsidRDefault="00764C70" w:rsidP="00764C70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E5092F" w14:textId="77777777" w:rsidR="00764C70" w:rsidRPr="00764C70" w:rsidRDefault="00764C70" w:rsidP="00764C70">
            <w:pPr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diselesaikan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memastikan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4C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4C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9E15D5" w14:textId="77777777" w:rsidR="00764C70" w:rsidRPr="00764C70" w:rsidRDefault="00764C70" w:rsidP="00764C70">
            <w:pPr>
              <w:spacing w:after="0" w:line="240" w:lineRule="auto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64C7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(PPB)</w:t>
            </w:r>
            <w:r w:rsidRPr="00764C7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8B86A58" w14:textId="77777777" w:rsidR="00764C70" w:rsidRPr="00764C70" w:rsidRDefault="00764C70" w:rsidP="00764C70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64C7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PPB;</w:t>
            </w:r>
          </w:p>
          <w:p w14:paraId="25D45CE8" w14:textId="77777777" w:rsidR="00764C70" w:rsidRPr="00764C70" w:rsidRDefault="00764C70" w:rsidP="00764C70">
            <w:pPr>
              <w:tabs>
                <w:tab w:val="left" w:pos="1480"/>
              </w:tabs>
              <w:spacing w:after="0" w:line="240" w:lineRule="auto"/>
              <w:ind w:left="742" w:right="130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4C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4C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4C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dibubuhi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64C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cap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EFCE6D4" w14:textId="77777777" w:rsidR="00764C70" w:rsidRPr="00764C70" w:rsidRDefault="00764C70" w:rsidP="00764C70">
            <w:pPr>
              <w:spacing w:after="0" w:line="240" w:lineRule="auto"/>
              <w:ind w:left="742" w:right="13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764C7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proofErr w:type="gram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(PP-PEB) </w:t>
            </w:r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dibubuhi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cap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PEB;</w:t>
            </w:r>
          </w:p>
          <w:p w14:paraId="273035D9" w14:textId="77777777" w:rsidR="00764C70" w:rsidRPr="00764C70" w:rsidRDefault="00764C70" w:rsidP="00764C70">
            <w:pPr>
              <w:spacing w:after="0" w:line="240" w:lineRule="auto"/>
              <w:ind w:left="742" w:right="13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proofErr w:type="gram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64C7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PKB)  </w:t>
            </w:r>
            <w:r w:rsidRPr="00764C7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764C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dibubuhi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cap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F8E8FB5" w14:textId="77777777" w:rsidR="00764C70" w:rsidRPr="00764C70" w:rsidRDefault="00764C70" w:rsidP="00764C70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764C7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</w:t>
            </w:r>
            <w:r w:rsidRPr="00764C7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64C7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packing lis</w:t>
            </w:r>
            <w:r w:rsidRPr="00764C7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764C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764C70" w14:paraId="4D8BE9AA" w14:textId="77777777" w:rsidTr="00764C70">
        <w:trPr>
          <w:trHeight w:hRule="exact" w:val="543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957B" w14:textId="77777777" w:rsidR="00764C70" w:rsidRDefault="00764C70" w:rsidP="00EA3EB4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870B" w14:textId="77777777" w:rsidR="00764C70" w:rsidRDefault="00764C70" w:rsidP="00EA3EB4"/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878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6.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Setelah 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menyerahkan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tersebu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  </w:t>
            </w:r>
            <w:proofErr w:type="gramEnd"/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kemudian</w:t>
            </w:r>
            <w:proofErr w:type="spellEnd"/>
          </w:p>
          <w:p w14:paraId="392F2DF4" w14:textId="77777777" w:rsidR="00764C70" w:rsidRDefault="00764C70" w:rsidP="00EA3EB4">
            <w:pPr>
              <w:ind w:left="458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pengguna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6202B4F1" w14:textId="77777777" w:rsidR="00764C70" w:rsidRDefault="00764C70" w:rsidP="00EA3EB4">
            <w:pPr>
              <w:ind w:left="742" w:right="131" w:hanging="28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menyiapkan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menyerahkan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diperiks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1CE47072" w14:textId="77777777" w:rsidR="00764C70" w:rsidRDefault="00764C70" w:rsidP="00EA3EB4">
            <w:pPr>
              <w:ind w:left="742" w:right="130" w:hanging="28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b.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membuka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setiap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bungkusan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diperiks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 dan</w:t>
            </w:r>
          </w:p>
          <w:p w14:paraId="02BA98AA" w14:textId="77777777" w:rsidR="00764C70" w:rsidRDefault="00764C70" w:rsidP="00EA3EB4">
            <w:pPr>
              <w:ind w:left="458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c.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menyaksikan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4B7F5DAA" w14:textId="77777777" w:rsidR="00764C70" w:rsidRDefault="00764C70" w:rsidP="00EA3EB4">
            <w:pPr>
              <w:ind w:left="458" w:right="130" w:hanging="3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7.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3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partai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kemudian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menuangkan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pada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PEB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merekam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SKP.</w:t>
            </w:r>
          </w:p>
          <w:p w14:paraId="70392D88" w14:textId="77777777" w:rsidR="00764C70" w:rsidRDefault="00764C70" w:rsidP="00EA3EB4">
            <w:pPr>
              <w:ind w:left="458" w:right="131" w:hanging="3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8.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kedapatan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Nota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(NPE).</w:t>
            </w:r>
          </w:p>
          <w:p w14:paraId="5C94A507" w14:textId="77777777" w:rsidR="00764C70" w:rsidRDefault="00764C70" w:rsidP="00EA3EB4">
            <w:pPr>
              <w:tabs>
                <w:tab w:val="left" w:pos="1420"/>
              </w:tabs>
              <w:ind w:left="458" w:right="130" w:hanging="3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9.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kedapatan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nota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pembetulan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menyerahkan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  <w:t xml:space="preserve">yang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sudah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dicantumkan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dilampiri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nota</w:t>
            </w:r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pembetulan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menangani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sementara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lebih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lanju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64C70" w14:paraId="2854EFBB" w14:textId="77777777" w:rsidTr="00764C70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FCB9" w14:textId="77777777" w:rsidR="00764C70" w:rsidRDefault="00764C70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024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5CAF71FD" w14:textId="77777777" w:rsidR="00764C70" w:rsidRDefault="00764C70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51B4D9BD" w14:textId="77777777" w:rsidR="00764C70" w:rsidRDefault="00764C70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17E8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Paling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lama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8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proofErr w:type="gramEnd"/>
            <w:r>
              <w:rPr>
                <w:rFonts w:ascii="Bookman Old Style" w:eastAsia="Bookman Old Style" w:hAnsi="Bookman Old Style" w:cs="Bookman Old Style"/>
              </w:rPr>
              <w:t>delapan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jam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PEB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</w:p>
          <w:p w14:paraId="2B2BD681" w14:textId="77777777" w:rsidR="00764C70" w:rsidRDefault="00764C70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kelengkapannya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 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  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terbitnya</w:t>
            </w:r>
            <w:proofErr w:type="spellEnd"/>
          </w:p>
          <w:p w14:paraId="4BD0E7AF" w14:textId="77777777" w:rsidR="00764C70" w:rsidRDefault="00764C70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Nota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(NPE).</w:t>
            </w:r>
          </w:p>
        </w:tc>
      </w:tr>
      <w:tr w:rsidR="00764C70" w14:paraId="1F2FC4EB" w14:textId="77777777" w:rsidTr="00764C70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9387" w14:textId="77777777" w:rsidR="00764C70" w:rsidRDefault="00764C70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D88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9BEE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764C70" w14:paraId="3A72F141" w14:textId="77777777" w:rsidTr="00764C70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B7B" w14:textId="77777777" w:rsidR="00764C70" w:rsidRDefault="00764C70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254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1A6B5D2D" w14:textId="77777777" w:rsidR="00764C70" w:rsidRDefault="00764C70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44B7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Nota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(NPE)</w:t>
            </w:r>
          </w:p>
        </w:tc>
      </w:tr>
      <w:tr w:rsidR="00764C70" w14:paraId="2428C476" w14:textId="77777777" w:rsidTr="00764C70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1D1B" w14:textId="77777777" w:rsidR="00764C70" w:rsidRDefault="00764C70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47C" w14:textId="77777777" w:rsidR="00764C70" w:rsidRDefault="00764C70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688046AA" w14:textId="77777777" w:rsidR="00764C70" w:rsidRDefault="00764C70" w:rsidP="00EA3EB4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DDFF" w14:textId="77777777" w:rsidR="00764C70" w:rsidRDefault="00764C70" w:rsidP="00EA3EB4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</w:p>
          <w:p w14:paraId="27084B3E" w14:textId="77777777" w:rsidR="00764C70" w:rsidRDefault="00764C70" w:rsidP="00EA3EB4">
            <w:pPr>
              <w:spacing w:before="1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 xml:space="preserve">atau ke </w:t>
              </w:r>
              <w:r>
                <w:rPr>
                  <w:rFonts w:ascii="Bookman Old Style" w:eastAsia="Bookman Old Style" w:hAnsi="Bookman Old Style" w:cs="Bookman Old Style"/>
                  <w:i/>
                  <w:color w:val="000000"/>
                </w:rPr>
                <w:t xml:space="preserve">e-mail 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-61"/>
                </w:rPr>
                <w:t xml:space="preserve"> </w:t>
              </w:r>
            </w:hyperlink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043B4791" w14:textId="77777777" w:rsidR="00764C70" w:rsidRDefault="00764C70" w:rsidP="00EA3EB4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 225 (Bravo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 – 13230</w:t>
            </w:r>
          </w:p>
          <w:p w14:paraId="7135486F" w14:textId="77777777" w:rsidR="00764C70" w:rsidRDefault="00764C70" w:rsidP="00EA3EB4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di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masing-masing unit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48F3F08B" w14:textId="515FD81E" w:rsidR="007C7AE3" w:rsidRDefault="007C7AE3" w:rsidP="005A1EFD"/>
    <w:p w14:paraId="512350DA" w14:textId="77777777" w:rsidR="007C7AE3" w:rsidRDefault="007C7AE3" w:rsidP="00CD59CC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65C6"/>
    <w:rsid w:val="00191DF0"/>
    <w:rsid w:val="001A0E32"/>
    <w:rsid w:val="002F45AF"/>
    <w:rsid w:val="003C0CF3"/>
    <w:rsid w:val="004C13DA"/>
    <w:rsid w:val="005A1EFD"/>
    <w:rsid w:val="006D643C"/>
    <w:rsid w:val="00711B2D"/>
    <w:rsid w:val="00764C70"/>
    <w:rsid w:val="00767994"/>
    <w:rsid w:val="007811BA"/>
    <w:rsid w:val="007C7AE3"/>
    <w:rsid w:val="00831686"/>
    <w:rsid w:val="00CD59CC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2025-07-10T04:27:00Z</dcterms:created>
  <dcterms:modified xsi:type="dcterms:W3CDTF">2025-07-29T08:59:00Z</dcterms:modified>
</cp:coreProperties>
</file>